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92A2" w14:textId="77777777" w:rsidR="00CA7658" w:rsidRDefault="00CA7658" w:rsidP="00A76EAE">
      <w:pPr>
        <w:jc w:val="center"/>
      </w:pPr>
      <w:r w:rsidRPr="00CA7658">
        <w:rPr>
          <w:sz w:val="32"/>
          <w:szCs w:val="32"/>
        </w:rPr>
        <w:t xml:space="preserve">                                                                                                         </w:t>
      </w:r>
      <w:r w:rsidRPr="00CA7658">
        <w:t>Załącznik  nr 1</w:t>
      </w:r>
    </w:p>
    <w:p w14:paraId="6A9D3B53" w14:textId="69A66B31" w:rsidR="00CA7658" w:rsidRDefault="00BF3252" w:rsidP="00CA7658">
      <w:r>
        <w:t xml:space="preserve">Znak sprawy: </w:t>
      </w:r>
      <w:r w:rsidR="00FD4E75">
        <w:t>ZSCKR.261.4.2025</w:t>
      </w:r>
    </w:p>
    <w:p w14:paraId="2CF9BD57" w14:textId="77777777" w:rsidR="00CA7658" w:rsidRDefault="00CA7658" w:rsidP="00A76EAE">
      <w:pPr>
        <w:jc w:val="center"/>
      </w:pPr>
    </w:p>
    <w:p w14:paraId="03E17273" w14:textId="77777777" w:rsidR="00CA7658" w:rsidRPr="00CA7658" w:rsidRDefault="00CA7658" w:rsidP="00A76EAE">
      <w:pPr>
        <w:jc w:val="center"/>
      </w:pPr>
    </w:p>
    <w:p w14:paraId="7AF04FF5" w14:textId="77777777" w:rsidR="00CA7658" w:rsidRDefault="00CA7658" w:rsidP="00A76EAE">
      <w:pPr>
        <w:jc w:val="center"/>
        <w:rPr>
          <w:b/>
          <w:sz w:val="32"/>
          <w:szCs w:val="32"/>
        </w:rPr>
      </w:pPr>
    </w:p>
    <w:p w14:paraId="70387452" w14:textId="77777777" w:rsidR="0024585A" w:rsidRPr="00A76EAE" w:rsidRDefault="00A76EAE" w:rsidP="00A76EAE">
      <w:pPr>
        <w:jc w:val="center"/>
        <w:rPr>
          <w:b/>
          <w:sz w:val="32"/>
          <w:szCs w:val="32"/>
        </w:rPr>
      </w:pPr>
      <w:r w:rsidRPr="00A76EAE">
        <w:rPr>
          <w:b/>
          <w:sz w:val="32"/>
          <w:szCs w:val="32"/>
        </w:rPr>
        <w:t>Szczegółowy opis zamówienia</w:t>
      </w:r>
    </w:p>
    <w:p w14:paraId="40D3539E" w14:textId="77777777" w:rsidR="00A76EAE" w:rsidRDefault="00A76EAE"/>
    <w:p w14:paraId="063BA88C" w14:textId="77777777" w:rsidR="00BF3252" w:rsidRDefault="00513CB6">
      <w:r>
        <w:t xml:space="preserve">cz.1 </w:t>
      </w:r>
    </w:p>
    <w:p w14:paraId="39BDB5A9" w14:textId="77777777" w:rsidR="00A76EAE" w:rsidRDefault="00CA7658">
      <w:r>
        <w:t>Nawozy przeznaczone pod i na</w:t>
      </w:r>
      <w:r w:rsidR="00A76EAE">
        <w:t xml:space="preserve"> upraw</w:t>
      </w:r>
      <w:r>
        <w:t xml:space="preserve">y roślin </w:t>
      </w:r>
      <w:r w:rsidR="00A76EAE">
        <w:t>:</w:t>
      </w:r>
    </w:p>
    <w:p w14:paraId="3DEEF414" w14:textId="77777777" w:rsidR="00A76EAE" w:rsidRDefault="00A76EAE" w:rsidP="00513CB6">
      <w:pPr>
        <w:pStyle w:val="Akapitzlist"/>
        <w:numPr>
          <w:ilvl w:val="0"/>
          <w:numId w:val="1"/>
        </w:numPr>
      </w:pPr>
      <w:r>
        <w:t>Saletra amonowa</w:t>
      </w:r>
      <w:r w:rsidR="00513CB6">
        <w:t xml:space="preserve"> 34% N</w:t>
      </w:r>
      <w:r>
        <w:t xml:space="preserve"> – </w:t>
      </w:r>
      <w:r w:rsidR="00513CB6">
        <w:t>1</w:t>
      </w:r>
      <w:r>
        <w:t xml:space="preserve"> ton</w:t>
      </w:r>
      <w:r w:rsidR="00513CB6">
        <w:t>a</w:t>
      </w:r>
      <w:r>
        <w:t xml:space="preserve"> </w:t>
      </w:r>
    </w:p>
    <w:p w14:paraId="13167B62" w14:textId="77777777" w:rsidR="00513CB6" w:rsidRDefault="00513CB6" w:rsidP="00513CB6">
      <w:pPr>
        <w:pStyle w:val="Akapitzlist"/>
        <w:numPr>
          <w:ilvl w:val="0"/>
          <w:numId w:val="1"/>
        </w:numPr>
      </w:pPr>
      <w:r>
        <w:t>Sól potasowa 60 % K</w:t>
      </w:r>
      <w:r>
        <w:rPr>
          <w:vertAlign w:val="subscript"/>
        </w:rPr>
        <w:t>2</w:t>
      </w:r>
      <w:r>
        <w:t>O 3 tony</w:t>
      </w:r>
    </w:p>
    <w:p w14:paraId="60882974" w14:textId="77777777" w:rsidR="00BF3252" w:rsidRDefault="00BF3252" w:rsidP="00BF3252">
      <w:r>
        <w:t>wraz z dostawą.</w:t>
      </w:r>
    </w:p>
    <w:p w14:paraId="62AB3296" w14:textId="77777777" w:rsidR="00A76EAE" w:rsidRDefault="00A76EAE">
      <w:r>
        <w:t>Dopuszcza się zamienniki nawozów pod warunkiem</w:t>
      </w:r>
      <w:r w:rsidR="007C6DE1">
        <w:t>,</w:t>
      </w:r>
      <w:r>
        <w:t xml:space="preserve"> bardzo podobnego składu</w:t>
      </w:r>
      <w:r w:rsidR="007C6DE1">
        <w:t xml:space="preserve"> chemicznego</w:t>
      </w:r>
      <w:r>
        <w:t xml:space="preserve"> do wyżej wymienionych nawozów sztucznych.</w:t>
      </w:r>
    </w:p>
    <w:p w14:paraId="5CC09076" w14:textId="77777777" w:rsidR="00CA7658" w:rsidRDefault="00CA7658">
      <w:r>
        <w:t xml:space="preserve">Termin  ważności  nawozów minimum </w:t>
      </w:r>
      <w:r w:rsidR="00513CB6">
        <w:t>kwiecień</w:t>
      </w:r>
      <w:r>
        <w:t xml:space="preserve"> 2026 r.</w:t>
      </w:r>
    </w:p>
    <w:p w14:paraId="6272F541" w14:textId="77777777" w:rsidR="00BF3252" w:rsidRDefault="00513CB6">
      <w:r>
        <w:t xml:space="preserve">cz.2 </w:t>
      </w:r>
    </w:p>
    <w:p w14:paraId="6F379826" w14:textId="77777777" w:rsidR="00513CB6" w:rsidRDefault="00513CB6">
      <w:r>
        <w:t xml:space="preserve">Mieszanka traw pastewnych </w:t>
      </w:r>
      <w:r w:rsidR="00BF3252">
        <w:t xml:space="preserve">DSV </w:t>
      </w:r>
      <w:r w:rsidR="00BF3252" w:rsidRPr="00BF3252">
        <w:t>COUNTRY G 2014</w:t>
      </w:r>
      <w:r w:rsidR="00BF3252">
        <w:t xml:space="preserve"> (lub inna o zblizonym składzie i zastosowaniu) ilośc 400kg wraz z dostawą</w:t>
      </w:r>
    </w:p>
    <w:p w14:paraId="42D4EC54" w14:textId="77777777" w:rsidR="00BF3252" w:rsidRDefault="00BF3252" w:rsidP="00BF3252">
      <w:r>
        <w:t>Termin  ważności  nasion minimum kwiecień 2026 r.</w:t>
      </w:r>
    </w:p>
    <w:p w14:paraId="7D7B3C89" w14:textId="77777777" w:rsidR="00BF3252" w:rsidRDefault="00BF3252"/>
    <w:sectPr w:rsidR="00BF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A360C"/>
    <w:multiLevelType w:val="hybridMultilevel"/>
    <w:tmpl w:val="AAE2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AE"/>
    <w:rsid w:val="0024585A"/>
    <w:rsid w:val="003E71DE"/>
    <w:rsid w:val="00513CB6"/>
    <w:rsid w:val="005601EA"/>
    <w:rsid w:val="006803B1"/>
    <w:rsid w:val="007C6DE1"/>
    <w:rsid w:val="00A76EAE"/>
    <w:rsid w:val="00B957FE"/>
    <w:rsid w:val="00BF3252"/>
    <w:rsid w:val="00CA7658"/>
    <w:rsid w:val="00F57CEF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9CFE"/>
  <w15:chartTrackingRefBased/>
  <w15:docId w15:val="{9D43393E-49CE-48F6-82E9-2063FE6C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DE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Małgorzata Ciechanowska</cp:lastModifiedBy>
  <cp:revision>7</cp:revision>
  <cp:lastPrinted>2025-03-10T10:46:00Z</cp:lastPrinted>
  <dcterms:created xsi:type="dcterms:W3CDTF">2025-03-14T10:25:00Z</dcterms:created>
  <dcterms:modified xsi:type="dcterms:W3CDTF">2025-05-22T11:52:00Z</dcterms:modified>
</cp:coreProperties>
</file>